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0" o:title=""/>
          </v:shape>
          <o:OLEObject Type="Embed" ProgID="Excel.Sheet.12" ShapeID="_x0000_i1025" DrawAspect="Icon" ObjectID="_1583139240" r:id="rId11"/>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0"/>
        <w:gridCol w:w="6112"/>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610C1FE5" w:rsidR="00FE7B59" w:rsidRPr="00E3405B" w:rsidRDefault="00BC6F99" w:rsidP="00FE7B59">
            <w:pPr>
              <w:rPr>
                <w:rFonts w:ascii="Times New Roman" w:hAnsi="Times New Roman"/>
                <w:sz w:val="22"/>
                <w:szCs w:val="22"/>
              </w:rPr>
            </w:pPr>
            <w:r>
              <w:rPr>
                <w:rFonts w:ascii="Times New Roman" w:hAnsi="Times New Roman"/>
                <w:sz w:val="22"/>
                <w:szCs w:val="22"/>
              </w:rPr>
              <w:t xml:space="preserve">Malta Communications Authority </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4F5CE718" w:rsidR="00FE7B59" w:rsidRPr="00E3405B" w:rsidRDefault="00BC6F99" w:rsidP="00FE7B59">
            <w:pPr>
              <w:rPr>
                <w:rFonts w:ascii="Times New Roman" w:hAnsi="Times New Roman"/>
                <w:sz w:val="22"/>
                <w:szCs w:val="22"/>
              </w:rPr>
            </w:pPr>
            <w:r>
              <w:rPr>
                <w:rFonts w:ascii="Times New Roman" w:hAnsi="Times New Roman"/>
                <w:sz w:val="22"/>
                <w:szCs w:val="22"/>
              </w:rPr>
              <w:t xml:space="preserve">Adrian Galea </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3A1A7469" w:rsidR="00FE7B59" w:rsidRPr="00E3405B" w:rsidRDefault="00BC6F99" w:rsidP="000271C7">
            <w:pPr>
              <w:rPr>
                <w:rFonts w:ascii="Times New Roman" w:hAnsi="Times New Roman"/>
                <w:sz w:val="22"/>
                <w:szCs w:val="22"/>
              </w:rPr>
            </w:pPr>
            <w:r>
              <w:rPr>
                <w:rFonts w:ascii="Times New Roman" w:hAnsi="Times New Roman"/>
                <w:sz w:val="22"/>
                <w:szCs w:val="22"/>
              </w:rPr>
              <w:t>+356 21336840</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727FD0FC" w:rsidR="00FE7B59" w:rsidRPr="00E3405B" w:rsidRDefault="00BC6F99" w:rsidP="00FE7B59">
            <w:pPr>
              <w:rPr>
                <w:rFonts w:ascii="Times New Roman" w:hAnsi="Times New Roman"/>
                <w:sz w:val="22"/>
                <w:szCs w:val="22"/>
              </w:rPr>
            </w:pPr>
            <w:r>
              <w:rPr>
                <w:rFonts w:ascii="Times New Roman" w:hAnsi="Times New Roman"/>
                <w:sz w:val="22"/>
                <w:szCs w:val="22"/>
              </w:rPr>
              <w:t>+356 21336846</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15851D84" w:rsidR="00FE7B59" w:rsidRPr="00E3405B" w:rsidRDefault="00BC6F99" w:rsidP="00FE7B59">
            <w:pPr>
              <w:rPr>
                <w:rFonts w:ascii="Times New Roman" w:hAnsi="Times New Roman"/>
                <w:sz w:val="22"/>
                <w:szCs w:val="22"/>
              </w:rPr>
            </w:pPr>
            <w:r>
              <w:rPr>
                <w:rFonts w:ascii="Times New Roman" w:hAnsi="Times New Roman"/>
                <w:sz w:val="22"/>
                <w:szCs w:val="22"/>
              </w:rPr>
              <w:t>adrian.c.galea@mca.org.mt</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2ECA0B2C" w:rsidR="00FE7B59" w:rsidRPr="00E3405B" w:rsidRDefault="00BC6F99" w:rsidP="00FE7B59">
            <w:pPr>
              <w:rPr>
                <w:rFonts w:ascii="Times New Roman" w:hAnsi="Times New Roman"/>
                <w:sz w:val="22"/>
                <w:szCs w:val="22"/>
              </w:rPr>
            </w:pPr>
            <w:r>
              <w:rPr>
                <w:rFonts w:ascii="Times New Roman" w:hAnsi="Times New Roman"/>
                <w:sz w:val="22"/>
                <w:szCs w:val="22"/>
              </w:rPr>
              <w:t>21/03/2018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10AA464C" w:rsidR="00F02D17" w:rsidRDefault="00BC6F99" w:rsidP="00BC6F99">
            <w:pPr>
              <w:pStyle w:val="BodyTextIndent"/>
              <w:ind w:left="0"/>
              <w:rPr>
                <w:sz w:val="22"/>
                <w:szCs w:val="22"/>
              </w:rPr>
            </w:pPr>
            <w:r>
              <w:rPr>
                <w:sz w:val="22"/>
                <w:szCs w:val="22"/>
              </w:rPr>
              <w:t>Malta does not have any licenced links at the moment (0).</w:t>
            </w:r>
          </w:p>
          <w:p w14:paraId="6D89692E" w14:textId="77777777" w:rsidR="00066F71" w:rsidRPr="006D49FB" w:rsidRDefault="00066F71" w:rsidP="00066F71">
            <w:pPr>
              <w:pStyle w:val="BodyTextIndent"/>
              <w:ind w:left="0"/>
              <w:rPr>
                <w:sz w:val="22"/>
                <w:szCs w:val="22"/>
              </w:rPr>
            </w:pPr>
          </w:p>
        </w:tc>
      </w:tr>
    </w:tbl>
    <w:p w14:paraId="2D5162DC" w14:textId="3D24DB18" w:rsidR="00FE7B59" w:rsidRPr="00327DA7" w:rsidRDefault="00FE7B59" w:rsidP="00D97E66">
      <w:pPr>
        <w:pStyle w:val="BodyTextIndent"/>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0"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0"/>
            <w:r w:rsidR="005941FA">
              <w:rPr>
                <w:b/>
                <w:sz w:val="22"/>
                <w:szCs w:val="22"/>
              </w:rPr>
              <w:t>.</w:t>
            </w:r>
          </w:p>
        </w:tc>
      </w:tr>
      <w:tr w:rsidR="00FE7B59" w:rsidRPr="006D49FB" w14:paraId="749CF82A" w14:textId="77777777" w:rsidTr="00D97E66">
        <w:tc>
          <w:tcPr>
            <w:tcW w:w="8897" w:type="dxa"/>
          </w:tcPr>
          <w:p w14:paraId="289686FC" w14:textId="59F13E77" w:rsidR="00BB6C97" w:rsidRDefault="00740A46">
            <w:pPr>
              <w:pStyle w:val="BodyTextIndent"/>
              <w:ind w:left="0"/>
              <w:rPr>
                <w:sz w:val="22"/>
                <w:szCs w:val="22"/>
              </w:rPr>
            </w:pPr>
            <w:r>
              <w:rPr>
                <w:sz w:val="22"/>
                <w:szCs w:val="22"/>
              </w:rPr>
              <w:t>No,</w:t>
            </w:r>
            <w:r w:rsidR="00BC6F99">
              <w:rPr>
                <w:sz w:val="22"/>
                <w:szCs w:val="22"/>
              </w:rPr>
              <w:t xml:space="preserve"> since the band is currently unused.</w:t>
            </w:r>
          </w:p>
          <w:p w14:paraId="31C52EB1" w14:textId="77777777" w:rsidR="00525560" w:rsidRPr="006D49FB" w:rsidRDefault="00525560">
            <w:pPr>
              <w:pStyle w:val="BodyTextIndent"/>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1FD2D98E" w:rsidR="000451FB" w:rsidRDefault="00BC6F99">
            <w:pPr>
              <w:pStyle w:val="BodyTextIndent"/>
              <w:ind w:left="0"/>
              <w:rPr>
                <w:color w:val="222222"/>
                <w:sz w:val="22"/>
                <w:szCs w:val="22"/>
                <w:lang w:val="en"/>
              </w:rPr>
            </w:pPr>
            <w:r>
              <w:rPr>
                <w:color w:val="222222"/>
                <w:sz w:val="22"/>
                <w:szCs w:val="22"/>
                <w:lang w:val="en"/>
              </w:rPr>
              <w:t>No</w:t>
            </w:r>
          </w:p>
          <w:p w14:paraId="430A823E" w14:textId="77777777" w:rsidR="00AA6209" w:rsidRPr="000271C7" w:rsidRDefault="00AA6209">
            <w:pPr>
              <w:pStyle w:val="BodyTextIndent"/>
              <w:ind w:left="0"/>
              <w:rPr>
                <w:sz w:val="22"/>
                <w:szCs w:val="22"/>
              </w:rPr>
            </w:pPr>
          </w:p>
        </w:tc>
      </w:tr>
    </w:tbl>
    <w:p w14:paraId="1EF45BBF" w14:textId="7CFB313C"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6F0E1F7" w:rsidR="00327DA7" w:rsidRDefault="00BC6F99">
            <w:pPr>
              <w:pStyle w:val="BodyTextIndent"/>
              <w:ind w:left="0"/>
              <w:rPr>
                <w:sz w:val="22"/>
                <w:szCs w:val="22"/>
              </w:rPr>
            </w:pPr>
            <w:r>
              <w:rPr>
                <w:sz w:val="22"/>
                <w:szCs w:val="22"/>
              </w:rPr>
              <w:t xml:space="preserve">Not applicable </w:t>
            </w:r>
          </w:p>
          <w:p w14:paraId="1FB7CE10" w14:textId="77777777" w:rsidR="008F2566" w:rsidRPr="006D49FB" w:rsidRDefault="008F2566">
            <w:pPr>
              <w:pStyle w:val="BodyTextIndent"/>
              <w:ind w:left="0"/>
              <w:rPr>
                <w:sz w:val="22"/>
                <w:szCs w:val="22"/>
              </w:rPr>
            </w:pPr>
          </w:p>
        </w:tc>
      </w:tr>
    </w:tbl>
    <w:p w14:paraId="7B4EA8EE" w14:textId="56F4ECF6"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bookmarkStart w:id="1" w:name="_GoBack"/>
            <w:bookmarkEnd w:id="1"/>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1046796C" w:rsidR="00066F71" w:rsidRPr="006D49FB" w:rsidRDefault="00BC6F99" w:rsidP="00070B56">
            <w:pPr>
              <w:pStyle w:val="BodyTextIndent"/>
              <w:ind w:left="0"/>
              <w:rPr>
                <w:sz w:val="22"/>
                <w:szCs w:val="22"/>
              </w:rPr>
            </w:pPr>
            <w:r>
              <w:rPr>
                <w:sz w:val="22"/>
                <w:szCs w:val="22"/>
              </w:rPr>
              <w:t xml:space="preserve">Although there are no frequency </w:t>
            </w:r>
            <w:r w:rsidR="00791B58">
              <w:rPr>
                <w:sz w:val="22"/>
                <w:szCs w:val="22"/>
              </w:rPr>
              <w:t>assignments in the band, Malta adopt</w:t>
            </w:r>
            <w:r w:rsidR="00070B56">
              <w:rPr>
                <w:sz w:val="22"/>
                <w:szCs w:val="22"/>
              </w:rPr>
              <w:t>ed</w:t>
            </w:r>
            <w:r w:rsidR="00791B58">
              <w:rPr>
                <w:sz w:val="22"/>
                <w:szCs w:val="22"/>
              </w:rPr>
              <w:t xml:space="preserve"> </w:t>
            </w:r>
            <w:r w:rsidR="006C18E1">
              <w:rPr>
                <w:sz w:val="22"/>
                <w:szCs w:val="22"/>
              </w:rPr>
              <w:t xml:space="preserve">CEPT </w:t>
            </w:r>
            <w:r w:rsidR="00791B58">
              <w:rPr>
                <w:sz w:val="22"/>
                <w:szCs w:val="22"/>
              </w:rPr>
              <w:t xml:space="preserve">recommendations </w:t>
            </w:r>
            <w:r w:rsidR="006C18E1">
              <w:rPr>
                <w:sz w:val="22"/>
                <w:szCs w:val="22"/>
              </w:rPr>
              <w:t>ERC</w:t>
            </w:r>
            <w:r w:rsidR="00791B58">
              <w:rPr>
                <w:sz w:val="22"/>
                <w:szCs w:val="22"/>
              </w:rPr>
              <w:t xml:space="preserve"> </w:t>
            </w:r>
            <w:r w:rsidR="006C18E1">
              <w:rPr>
                <w:sz w:val="22"/>
                <w:szCs w:val="22"/>
              </w:rPr>
              <w:t xml:space="preserve">Rec 14-01 and ECC Rec 14(06) </w:t>
            </w:r>
          </w:p>
        </w:tc>
      </w:tr>
    </w:tbl>
    <w:p w14:paraId="06850707" w14:textId="437F70BB"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4574129E" w:rsidR="00854D57" w:rsidRPr="006D49FB" w:rsidRDefault="006C18E1" w:rsidP="00882913">
            <w:pPr>
              <w:pStyle w:val="BodyTextIndent"/>
              <w:ind w:left="0"/>
              <w:rPr>
                <w:sz w:val="22"/>
                <w:szCs w:val="22"/>
              </w:rPr>
            </w:pPr>
            <w:r>
              <w:rPr>
                <w:sz w:val="22"/>
                <w:szCs w:val="22"/>
              </w:rPr>
              <w:t xml:space="preserve">Not applicable </w:t>
            </w:r>
          </w:p>
        </w:tc>
      </w:tr>
    </w:tbl>
    <w:p w14:paraId="74DF0198" w14:textId="07456D54" w:rsidR="00F40AC3" w:rsidRDefault="00892931" w:rsidP="00D97E66">
      <w:pPr>
        <w:pStyle w:val="BodyTextIndent"/>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odyTextIndent"/>
        <w:rPr>
          <w:sz w:val="22"/>
          <w:szCs w:val="22"/>
          <w:highlight w:val="yellow"/>
        </w:rPr>
      </w:pPr>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136FFA9C" w14:textId="10FB2313" w:rsidR="00725817" w:rsidRPr="006D49FB" w:rsidRDefault="006C18E1" w:rsidP="00172F94">
            <w:pPr>
              <w:pStyle w:val="BodyTextIndent"/>
              <w:ind w:left="0"/>
              <w:rPr>
                <w:sz w:val="22"/>
                <w:szCs w:val="22"/>
              </w:rPr>
            </w:pPr>
            <w:r>
              <w:rPr>
                <w:sz w:val="22"/>
                <w:szCs w:val="22"/>
              </w:rPr>
              <w:t xml:space="preserve">Not applicable </w:t>
            </w:r>
          </w:p>
        </w:tc>
      </w:tr>
    </w:tbl>
    <w:p w14:paraId="1C0D0704" w14:textId="77777777"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odyTextIndent"/>
        <w:rPr>
          <w:sz w:val="22"/>
          <w:szCs w:val="22"/>
          <w:highlight w:val="yellow"/>
        </w:rPr>
      </w:pPr>
    </w:p>
    <w:p w14:paraId="2D959CE8"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F20DF5">
        <w:trPr>
          <w:trHeight w:val="642"/>
        </w:trPr>
        <w:tc>
          <w:tcPr>
            <w:tcW w:w="8898" w:type="dxa"/>
          </w:tcPr>
          <w:p w14:paraId="5057CBD5" w14:textId="698BBCF5" w:rsidR="006C18E1" w:rsidRDefault="006C18E1" w:rsidP="006C18E1">
            <w:pPr>
              <w:pStyle w:val="BodyTextIndent"/>
              <w:ind w:left="0"/>
              <w:rPr>
                <w:sz w:val="22"/>
                <w:szCs w:val="22"/>
              </w:rPr>
            </w:pPr>
            <w:r>
              <w:rPr>
                <w:sz w:val="22"/>
                <w:szCs w:val="22"/>
              </w:rPr>
              <w:t>In Malta the frequency range 5925-6425 MHz can also be used for Earth Stations on Vessels operating in accordance with ECC/Dec(05)09 and radiodetermination ap</w:t>
            </w:r>
            <w:r w:rsidR="00092AA4">
              <w:rPr>
                <w:sz w:val="22"/>
                <w:szCs w:val="22"/>
              </w:rPr>
              <w:t>plications in accordance with</w:t>
            </w:r>
            <w:r>
              <w:rPr>
                <w:sz w:val="22"/>
                <w:szCs w:val="22"/>
              </w:rPr>
              <w:t xml:space="preserve"> Decision</w:t>
            </w:r>
            <w:r w:rsidR="00092AA4">
              <w:rPr>
                <w:sz w:val="22"/>
                <w:szCs w:val="22"/>
              </w:rPr>
              <w:t xml:space="preserve"> (EU) 2017/1483</w:t>
            </w:r>
            <w:r>
              <w:rPr>
                <w:sz w:val="22"/>
                <w:szCs w:val="22"/>
              </w:rPr>
              <w:t xml:space="preserve"> </w:t>
            </w:r>
            <w:r w:rsidR="00092AA4">
              <w:rPr>
                <w:sz w:val="22"/>
                <w:szCs w:val="22"/>
              </w:rPr>
              <w:t xml:space="preserve">amending Decision </w:t>
            </w:r>
            <w:r>
              <w:rPr>
                <w:sz w:val="22"/>
                <w:szCs w:val="22"/>
              </w:rPr>
              <w:t>2006/771/EC.</w:t>
            </w:r>
          </w:p>
          <w:p w14:paraId="02D87E77" w14:textId="77777777" w:rsidR="00A2789C" w:rsidRPr="006D49FB" w:rsidRDefault="00A2789C" w:rsidP="00813B99">
            <w:pPr>
              <w:pStyle w:val="BodyTextIndent"/>
              <w:ind w:left="0"/>
              <w:rPr>
                <w:sz w:val="22"/>
                <w:szCs w:val="22"/>
              </w:rPr>
            </w:pP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11392" w14:textId="77777777" w:rsidR="00233066" w:rsidRDefault="00233066" w:rsidP="00C74BE6">
      <w:r>
        <w:separator/>
      </w:r>
    </w:p>
  </w:endnote>
  <w:endnote w:type="continuationSeparator" w:id="0">
    <w:p w14:paraId="1DFEB7AB" w14:textId="77777777" w:rsidR="00233066" w:rsidRDefault="00233066"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charset w:val="59"/>
    <w:family w:val="auto"/>
    <w:pitch w:val="variable"/>
    <w:sig w:usb0="00000201" w:usb1="00000000" w:usb2="00000000" w:usb3="00000000" w:csb0="00000004" w:csb1="00000000"/>
  </w:font>
  <w:font w:name="Lucida Grande">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0B56">
      <w:rPr>
        <w:rStyle w:val="PageNumber"/>
        <w:noProof/>
      </w:rPr>
      <w:t>4</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4251">
      <w:rPr>
        <w:rStyle w:val="PageNumber"/>
        <w:noProof/>
      </w:rPr>
      <w:t>3</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D2022" w14:textId="77777777" w:rsidR="00233066" w:rsidRDefault="00233066" w:rsidP="00C74BE6">
      <w:r>
        <w:separator/>
      </w:r>
    </w:p>
  </w:footnote>
  <w:footnote w:type="continuationSeparator" w:id="0">
    <w:p w14:paraId="22576760" w14:textId="77777777" w:rsidR="00233066" w:rsidRDefault="00233066"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30455"/>
    <w:multiLevelType w:val="hybridMultilevel"/>
    <w:tmpl w:val="8DF691F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3">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5">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1">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6"/>
  </w:num>
  <w:num w:numId="2">
    <w:abstractNumId w:val="12"/>
  </w:num>
  <w:num w:numId="3">
    <w:abstractNumId w:val="21"/>
  </w:num>
  <w:num w:numId="4">
    <w:abstractNumId w:val="14"/>
  </w:num>
  <w:num w:numId="5">
    <w:abstractNumId w:val="13"/>
  </w:num>
  <w:num w:numId="6">
    <w:abstractNumId w:val="7"/>
  </w:num>
  <w:num w:numId="7">
    <w:abstractNumId w:val="4"/>
  </w:num>
  <w:num w:numId="8">
    <w:abstractNumId w:val="10"/>
  </w:num>
  <w:num w:numId="9">
    <w:abstractNumId w:val="2"/>
  </w:num>
  <w:num w:numId="10">
    <w:abstractNumId w:val="3"/>
  </w:num>
  <w:num w:numId="11">
    <w:abstractNumId w:val="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8"/>
  </w:num>
  <w:num w:numId="15">
    <w:abstractNumId w:val="15"/>
  </w:num>
  <w:num w:numId="16">
    <w:abstractNumId w:val="1"/>
  </w:num>
  <w:num w:numId="17">
    <w:abstractNumId w:val="17"/>
  </w:num>
  <w:num w:numId="18">
    <w:abstractNumId w:val="8"/>
  </w:num>
  <w:num w:numId="19">
    <w:abstractNumId w:val="11"/>
  </w:num>
  <w:num w:numId="20">
    <w:abstractNumId w:val="5"/>
  </w:num>
  <w:num w:numId="21">
    <w:abstractNumId w:val="16"/>
  </w:num>
  <w:num w:numId="22">
    <w:abstractNumId w:val="19"/>
  </w:num>
  <w:num w:numId="2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451FB"/>
    <w:rsid w:val="00066F71"/>
    <w:rsid w:val="00070B56"/>
    <w:rsid w:val="00074452"/>
    <w:rsid w:val="00074F6E"/>
    <w:rsid w:val="0008324B"/>
    <w:rsid w:val="000837F6"/>
    <w:rsid w:val="00091926"/>
    <w:rsid w:val="00092AA4"/>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066"/>
    <w:rsid w:val="002337C7"/>
    <w:rsid w:val="00257DD8"/>
    <w:rsid w:val="0027245D"/>
    <w:rsid w:val="00296018"/>
    <w:rsid w:val="002A1276"/>
    <w:rsid w:val="002B5256"/>
    <w:rsid w:val="002D5E37"/>
    <w:rsid w:val="002E3A2C"/>
    <w:rsid w:val="002F26A3"/>
    <w:rsid w:val="0032113A"/>
    <w:rsid w:val="00322B8E"/>
    <w:rsid w:val="00322EF9"/>
    <w:rsid w:val="00327DA7"/>
    <w:rsid w:val="00341E8A"/>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C18E1"/>
    <w:rsid w:val="006D4715"/>
    <w:rsid w:val="006F7A27"/>
    <w:rsid w:val="00702B84"/>
    <w:rsid w:val="00704251"/>
    <w:rsid w:val="00715CED"/>
    <w:rsid w:val="00716ABD"/>
    <w:rsid w:val="007179B8"/>
    <w:rsid w:val="00725817"/>
    <w:rsid w:val="00732708"/>
    <w:rsid w:val="00734A6C"/>
    <w:rsid w:val="00734F50"/>
    <w:rsid w:val="00740A46"/>
    <w:rsid w:val="007426DB"/>
    <w:rsid w:val="0074571E"/>
    <w:rsid w:val="00750B55"/>
    <w:rsid w:val="0075718A"/>
    <w:rsid w:val="00791B58"/>
    <w:rsid w:val="007A609F"/>
    <w:rsid w:val="007B7F30"/>
    <w:rsid w:val="007E338F"/>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E7162"/>
    <w:rsid w:val="008F2566"/>
    <w:rsid w:val="008F43F8"/>
    <w:rsid w:val="008F4DD1"/>
    <w:rsid w:val="00902DF8"/>
    <w:rsid w:val="0091425E"/>
    <w:rsid w:val="00915F7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BC6F99"/>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1628"/>
    <w:rsid w:val="00F44F2F"/>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45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hyperlink" Target="mailto:thomas.weber@eco.cept.org"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99273-DC22-4B03-82F1-3B49451B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0</TotalTime>
  <Pages>4</Pages>
  <Words>1172</Words>
  <Characters>7386</Characters>
  <Application>Microsoft Office Word</Application>
  <DocSecurity>0</DocSecurity>
  <Lines>61</Lines>
  <Paragraphs>17</Paragraphs>
  <ScaleCrop>false</ScaleCrop>
  <HeadingPairs>
    <vt:vector size="8" baseType="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8541</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Thomas Weber</cp:lastModifiedBy>
  <cp:revision>2</cp:revision>
  <cp:lastPrinted>2014-02-24T13:44:00Z</cp:lastPrinted>
  <dcterms:created xsi:type="dcterms:W3CDTF">2018-03-21T11:08:00Z</dcterms:created>
  <dcterms:modified xsi:type="dcterms:W3CDTF">2018-03-21T11:08:00Z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